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4F9C" w14:textId="77777777" w:rsidR="00290424" w:rsidRPr="006E1666" w:rsidRDefault="00290424" w:rsidP="00F131BB">
      <w:pPr>
        <w:pStyle w:val="Title"/>
        <w:jc w:val="center"/>
        <w:rPr>
          <w:rFonts w:asciiTheme="minorHAnsi" w:hAnsiTheme="minorHAnsi" w:cstheme="minorHAnsi"/>
          <w:sz w:val="48"/>
        </w:rPr>
      </w:pPr>
      <w:r w:rsidRPr="006E1666">
        <w:rPr>
          <w:rFonts w:asciiTheme="minorHAnsi" w:hAnsiTheme="minorHAnsi" w:cstheme="minorHAnsi"/>
          <w:noProof/>
          <w:sz w:val="48"/>
          <w:lang w:val="en-US"/>
        </w:rPr>
        <w:drawing>
          <wp:anchor distT="0" distB="0" distL="114300" distR="114300" simplePos="0" relativeHeight="251661312" behindDoc="0" locked="0" layoutInCell="1" allowOverlap="1" wp14:anchorId="6F3B4FD7" wp14:editId="6F3B4FD8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2557780" cy="1064895"/>
            <wp:effectExtent l="0" t="0" r="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666">
        <w:rPr>
          <w:rFonts w:asciiTheme="minorHAnsi" w:hAnsiTheme="minorHAnsi" w:cstheme="minorHAnsi"/>
          <w:sz w:val="48"/>
        </w:rPr>
        <w:t>NIYC President</w:t>
      </w:r>
      <w:r w:rsidRPr="006E1666">
        <w:rPr>
          <w:rFonts w:asciiTheme="minorHAnsi" w:hAnsiTheme="minorHAnsi" w:cstheme="minorHAnsi"/>
          <w:sz w:val="48"/>
        </w:rPr>
        <w:br/>
      </w:r>
      <w:r w:rsidR="00111A42" w:rsidRPr="006E1666">
        <w:rPr>
          <w:rFonts w:asciiTheme="minorHAnsi" w:hAnsiTheme="minorHAnsi" w:cstheme="minorHAnsi"/>
          <w:sz w:val="48"/>
        </w:rPr>
        <w:t xml:space="preserve">Nomination </w:t>
      </w:r>
      <w:r w:rsidRPr="006E1666">
        <w:rPr>
          <w:rFonts w:asciiTheme="minorHAnsi" w:hAnsiTheme="minorHAnsi" w:cstheme="minorHAnsi"/>
          <w:sz w:val="48"/>
        </w:rPr>
        <w:t>Form</w:t>
      </w:r>
    </w:p>
    <w:p w14:paraId="6F3B4F9D" w14:textId="77777777" w:rsidR="00290424" w:rsidRPr="001667A8" w:rsidRDefault="00111A42" w:rsidP="00F131BB">
      <w:pPr>
        <w:pStyle w:val="Heading2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Nominator</w:t>
      </w:r>
      <w:r w:rsidR="00290424" w:rsidRPr="001667A8">
        <w:rPr>
          <w:rFonts w:asciiTheme="minorHAnsi" w:hAnsiTheme="minorHAnsi" w:cstheme="minorHAnsi"/>
        </w:rPr>
        <w:t xml:space="preserve"> Checklist</w:t>
      </w:r>
    </w:p>
    <w:p w14:paraId="02855297" w14:textId="77777777" w:rsidR="006E1666" w:rsidRPr="006E1666" w:rsidRDefault="006E1666" w:rsidP="006E166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6E1666">
        <w:rPr>
          <w:rFonts w:ascii="Calibri" w:eastAsia="Calibri" w:hAnsi="Calibri" w:cs="Times New Roman"/>
          <w:lang w:val="en-US"/>
        </w:rPr>
        <w:t>A supporting letter that outlines the candidate’s experience in leadership roles, knowledge of issues important to Inuit youth, and a description of why the nominee is an ideal candidate for NIYC President</w:t>
      </w:r>
    </w:p>
    <w:p w14:paraId="4FBE1052" w14:textId="77777777" w:rsidR="006E1666" w:rsidRPr="006E1666" w:rsidRDefault="006E1666" w:rsidP="006E166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6E1666">
        <w:rPr>
          <w:rFonts w:ascii="Calibri" w:eastAsia="Calibri" w:hAnsi="Calibri" w:cs="Times New Roman"/>
          <w:lang w:val="en-US"/>
        </w:rPr>
        <w:t xml:space="preserve">A completed </w:t>
      </w:r>
      <w:r w:rsidRPr="006E1666">
        <w:rPr>
          <w:rFonts w:ascii="Calibri" w:eastAsia="Calibri" w:hAnsi="Calibri" w:cs="Times New Roman"/>
          <w:u w:val="single"/>
          <w:lang w:val="en-US"/>
        </w:rPr>
        <w:t>Nomination Form</w:t>
      </w:r>
      <w:r w:rsidRPr="006E1666">
        <w:rPr>
          <w:rFonts w:ascii="Calibri" w:eastAsia="Calibri" w:hAnsi="Calibri" w:cs="Times New Roman"/>
          <w:lang w:val="en-US"/>
        </w:rPr>
        <w:t xml:space="preserve">, with nominator and candidate </w:t>
      </w:r>
      <w:proofErr w:type="gramStart"/>
      <w:r w:rsidRPr="006E1666">
        <w:rPr>
          <w:rFonts w:ascii="Calibri" w:eastAsia="Calibri" w:hAnsi="Calibri" w:cs="Times New Roman"/>
          <w:lang w:val="en-US"/>
        </w:rPr>
        <w:t>signatures;</w:t>
      </w:r>
      <w:proofErr w:type="gramEnd"/>
    </w:p>
    <w:p w14:paraId="4984ECBD" w14:textId="77777777" w:rsidR="006E1666" w:rsidRPr="006E1666" w:rsidRDefault="006E1666" w:rsidP="006E166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6E1666">
        <w:rPr>
          <w:rFonts w:ascii="Calibri" w:eastAsia="Calibri" w:hAnsi="Calibri" w:cs="Times New Roman"/>
          <w:lang w:val="en-US"/>
        </w:rPr>
        <w:t xml:space="preserve">Digital photo of passport quality (simple background, no sunglasses or hat), </w:t>
      </w:r>
      <w:proofErr w:type="gramStart"/>
      <w:r w:rsidRPr="006E1666">
        <w:rPr>
          <w:rFonts w:ascii="Calibri" w:eastAsia="Calibri" w:hAnsi="Calibri" w:cs="Times New Roman"/>
          <w:lang w:val="en-US"/>
        </w:rPr>
        <w:t>and;</w:t>
      </w:r>
      <w:proofErr w:type="gramEnd"/>
    </w:p>
    <w:p w14:paraId="0B7ADC11" w14:textId="3405EC65" w:rsidR="006E1666" w:rsidRDefault="006E1666" w:rsidP="006E166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6E1666">
        <w:rPr>
          <w:rFonts w:ascii="Calibri" w:eastAsia="Calibri" w:hAnsi="Calibri" w:cs="Times New Roman"/>
          <w:lang w:val="en-US"/>
        </w:rPr>
        <w:t>Current Level 1 Criminal Reference Check (one for each province/territory in which the individual has resided over the past five years</w:t>
      </w:r>
      <w:r w:rsidR="00655222">
        <w:rPr>
          <w:rFonts w:ascii="Calibri" w:eastAsia="Calibri" w:hAnsi="Calibri" w:cs="Times New Roman"/>
          <w:lang w:val="en-US"/>
        </w:rPr>
        <w:t xml:space="preserve"> for the candidate.</w:t>
      </w:r>
    </w:p>
    <w:p w14:paraId="00F9F0E4" w14:textId="77777777" w:rsidR="006E1666" w:rsidRPr="006E1666" w:rsidRDefault="006E1666" w:rsidP="006E1666">
      <w:pPr>
        <w:spacing w:after="160" w:line="259" w:lineRule="auto"/>
        <w:ind w:left="851"/>
        <w:contextualSpacing/>
        <w:rPr>
          <w:rFonts w:ascii="Calibri" w:eastAsia="Calibri" w:hAnsi="Calibri" w:cs="Times New Roman"/>
          <w:lang w:val="en-US"/>
        </w:rPr>
      </w:pPr>
    </w:p>
    <w:p w14:paraId="6F3B4FA2" w14:textId="77777777" w:rsidR="00290424" w:rsidRPr="001667A8" w:rsidRDefault="00290424" w:rsidP="00F131B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Nominator </w:t>
      </w:r>
      <w:r w:rsidRPr="001667A8">
        <w:rPr>
          <w:b/>
          <w:sz w:val="28"/>
        </w:rPr>
        <w:t>Instructions</w:t>
      </w:r>
    </w:p>
    <w:p w14:paraId="4594CD75" w14:textId="5DD6A32E" w:rsidR="006E1666" w:rsidRDefault="006E1666" w:rsidP="006E1666">
      <w:pPr>
        <w:spacing w:after="160" w:line="259" w:lineRule="auto"/>
        <w:contextualSpacing/>
        <w:rPr>
          <w:rFonts w:ascii="Calibri" w:eastAsia="Calibri" w:hAnsi="Calibri" w:cs="Times New Roman"/>
          <w:lang w:val="en-US"/>
        </w:rPr>
      </w:pPr>
      <w:r w:rsidRPr="006E1666">
        <w:rPr>
          <w:rFonts w:ascii="Calibri" w:eastAsia="Calibri" w:hAnsi="Calibri" w:cs="Times New Roman"/>
          <w:lang w:val="en-US"/>
        </w:rPr>
        <w:t>Inuit between 18 and 3</w:t>
      </w:r>
      <w:r w:rsidR="006C1741">
        <w:rPr>
          <w:rFonts w:ascii="Calibri" w:eastAsia="Calibri" w:hAnsi="Calibri" w:cs="Times New Roman"/>
          <w:lang w:val="en-US"/>
        </w:rPr>
        <w:t>5</w:t>
      </w:r>
      <w:r w:rsidRPr="006E1666">
        <w:rPr>
          <w:rFonts w:ascii="Calibri" w:eastAsia="Calibri" w:hAnsi="Calibri" w:cs="Times New Roman"/>
          <w:lang w:val="en-US"/>
        </w:rPr>
        <w:t xml:space="preserve"> years of age who are enrolled under an Inuit </w:t>
      </w:r>
      <w:proofErr w:type="spellStart"/>
      <w:r w:rsidRPr="006E1666">
        <w:rPr>
          <w:rFonts w:ascii="Calibri" w:eastAsia="Calibri" w:hAnsi="Calibri" w:cs="Times New Roman"/>
          <w:lang w:val="en-US"/>
        </w:rPr>
        <w:t>Nunangat</w:t>
      </w:r>
      <w:proofErr w:type="spellEnd"/>
      <w:r w:rsidRPr="006E1666">
        <w:rPr>
          <w:rFonts w:ascii="Calibri" w:eastAsia="Calibri" w:hAnsi="Calibri" w:cs="Times New Roman"/>
          <w:lang w:val="en-US"/>
        </w:rPr>
        <w:t xml:space="preserve"> Land Claims Agreement may nominate another Inuk enrolled under an Inuit </w:t>
      </w:r>
      <w:proofErr w:type="spellStart"/>
      <w:r w:rsidRPr="006E1666">
        <w:rPr>
          <w:rFonts w:ascii="Calibri" w:eastAsia="Calibri" w:hAnsi="Calibri" w:cs="Times New Roman"/>
          <w:lang w:val="en-US"/>
        </w:rPr>
        <w:t>Nunangat</w:t>
      </w:r>
      <w:proofErr w:type="spellEnd"/>
      <w:r w:rsidRPr="006E1666">
        <w:rPr>
          <w:rFonts w:ascii="Calibri" w:eastAsia="Calibri" w:hAnsi="Calibri" w:cs="Times New Roman"/>
          <w:lang w:val="en-US"/>
        </w:rPr>
        <w:t xml:space="preserve"> Land Claims Agreement and between 18 and 30 years of age </w:t>
      </w:r>
      <w:r w:rsidR="005306B4">
        <w:rPr>
          <w:rFonts w:ascii="Calibri" w:eastAsia="Calibri" w:hAnsi="Calibri" w:cs="Times New Roman"/>
          <w:lang w:val="en-US"/>
        </w:rPr>
        <w:t xml:space="preserve">as of the election date </w:t>
      </w:r>
      <w:r w:rsidRPr="006E1666">
        <w:rPr>
          <w:rFonts w:ascii="Calibri" w:eastAsia="Calibri" w:hAnsi="Calibri" w:cs="Times New Roman"/>
          <w:lang w:val="en-US"/>
        </w:rPr>
        <w:t xml:space="preserve">by submitting a nomination form and the following documents to the NIYC Elections Officer no later than </w:t>
      </w:r>
      <w:r w:rsidR="000172B5">
        <w:rPr>
          <w:rFonts w:ascii="Calibri" w:eastAsia="Calibri" w:hAnsi="Calibri" w:cs="Times New Roman"/>
          <w:lang w:val="en-US"/>
        </w:rPr>
        <w:t>5:00</w:t>
      </w:r>
      <w:r w:rsidRPr="006E1666">
        <w:rPr>
          <w:rFonts w:ascii="Calibri" w:eastAsia="Calibri" w:hAnsi="Calibri" w:cs="Times New Roman"/>
          <w:lang w:val="en-US"/>
        </w:rPr>
        <w:t xml:space="preserve"> pm ET on May </w:t>
      </w:r>
      <w:r w:rsidR="000172B5">
        <w:rPr>
          <w:rFonts w:ascii="Calibri" w:eastAsia="Calibri" w:hAnsi="Calibri" w:cs="Times New Roman"/>
          <w:lang w:val="en-US"/>
        </w:rPr>
        <w:t>23</w:t>
      </w:r>
      <w:r w:rsidRPr="006E1666">
        <w:rPr>
          <w:rFonts w:ascii="Calibri" w:eastAsia="Calibri" w:hAnsi="Calibri" w:cs="Times New Roman"/>
          <w:lang w:val="en-US"/>
        </w:rPr>
        <w:t>, 202</w:t>
      </w:r>
      <w:r w:rsidR="000172B5">
        <w:rPr>
          <w:rFonts w:ascii="Calibri" w:eastAsia="Calibri" w:hAnsi="Calibri" w:cs="Times New Roman"/>
          <w:lang w:val="en-US"/>
        </w:rPr>
        <w:t>5</w:t>
      </w:r>
      <w:r w:rsidRPr="006E1666">
        <w:rPr>
          <w:rFonts w:ascii="Calibri" w:eastAsia="Calibri" w:hAnsi="Calibri" w:cs="Times New Roman"/>
          <w:lang w:val="en-US"/>
        </w:rPr>
        <w:t>:</w:t>
      </w:r>
    </w:p>
    <w:p w14:paraId="4F614B57" w14:textId="77777777" w:rsidR="006E1666" w:rsidRPr="006E1666" w:rsidRDefault="006E1666" w:rsidP="006E1666">
      <w:pPr>
        <w:spacing w:after="160" w:line="259" w:lineRule="auto"/>
        <w:contextualSpacing/>
        <w:rPr>
          <w:rFonts w:ascii="Calibri" w:eastAsia="Calibri" w:hAnsi="Calibri" w:cs="Times New Roman"/>
          <w:lang w:val="en-US"/>
        </w:rPr>
      </w:pPr>
    </w:p>
    <w:p w14:paraId="6F3B4FA4" w14:textId="6BAD67EE" w:rsidR="00290424" w:rsidRDefault="00290424" w:rsidP="00F131B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Forms, Rules, and Contact Information</w:t>
      </w:r>
    </w:p>
    <w:p w14:paraId="6F3B4FA5" w14:textId="77777777" w:rsidR="00290424" w:rsidRPr="00ED5EF4" w:rsidRDefault="00290424" w:rsidP="00F131BB">
      <w:pPr>
        <w:spacing w:line="240" w:lineRule="auto"/>
        <w:rPr>
          <w:rFonts w:cstheme="minorHAnsi"/>
        </w:rPr>
      </w:pPr>
      <w:r w:rsidRPr="00ED5EF4">
        <w:rPr>
          <w:rFonts w:cstheme="minorHAnsi"/>
        </w:rPr>
        <w:t xml:space="preserve">The </w:t>
      </w:r>
      <w:r w:rsidRPr="00ED5EF4">
        <w:rPr>
          <w:rFonts w:cstheme="minorHAnsi"/>
          <w:i/>
        </w:rPr>
        <w:t>Candidate</w:t>
      </w:r>
      <w:r w:rsidRPr="00ED5EF4">
        <w:rPr>
          <w:rFonts w:cstheme="minorHAnsi"/>
        </w:rPr>
        <w:t xml:space="preserve"> </w:t>
      </w:r>
      <w:r w:rsidRPr="00ED5EF4">
        <w:rPr>
          <w:rFonts w:cstheme="minorHAnsi"/>
          <w:i/>
        </w:rPr>
        <w:t>Application Form</w:t>
      </w:r>
      <w:r w:rsidRPr="00ED5EF4">
        <w:rPr>
          <w:rFonts w:cstheme="minorHAnsi"/>
        </w:rPr>
        <w:t xml:space="preserve"> and </w:t>
      </w:r>
      <w:r w:rsidRPr="00ED5EF4">
        <w:rPr>
          <w:rFonts w:cstheme="minorHAnsi"/>
          <w:i/>
        </w:rPr>
        <w:t xml:space="preserve">Nomination Form </w:t>
      </w:r>
      <w:r w:rsidRPr="00ED5EF4">
        <w:rPr>
          <w:rFonts w:cstheme="minorHAnsi"/>
        </w:rPr>
        <w:t>are available at www.itk.ca/NIYC, on the NIYC Facebook page, or by request from the NIYC Elections Officer. Interested individuals may contact the NIYC Elections Officer with any election related questions.</w:t>
      </w:r>
    </w:p>
    <w:p w14:paraId="6F3B4FA6" w14:textId="77777777" w:rsidR="00290424" w:rsidRDefault="00290424" w:rsidP="00F131B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Deadline for Applications</w:t>
      </w:r>
    </w:p>
    <w:p w14:paraId="6F3B4FA7" w14:textId="12394DF5" w:rsidR="00290424" w:rsidRPr="00ED5EF4" w:rsidRDefault="00290424" w:rsidP="00F131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5EF4">
        <w:rPr>
          <w:rFonts w:cstheme="minorHAnsi"/>
          <w:u w:val="single"/>
        </w:rPr>
        <w:t xml:space="preserve">All documents must be received by the NIYC Elections Officer by </w:t>
      </w:r>
      <w:r w:rsidR="00225FAC" w:rsidRPr="00ED5EF4">
        <w:rPr>
          <w:rFonts w:cstheme="minorHAnsi"/>
          <w:u w:val="single"/>
        </w:rPr>
        <w:t>May</w:t>
      </w:r>
      <w:r w:rsidR="002C716C" w:rsidRPr="00ED5EF4">
        <w:rPr>
          <w:rFonts w:cstheme="minorHAnsi"/>
          <w:u w:val="single"/>
        </w:rPr>
        <w:t xml:space="preserve"> </w:t>
      </w:r>
      <w:r w:rsidR="000172B5">
        <w:rPr>
          <w:rFonts w:cstheme="minorHAnsi"/>
          <w:u w:val="single"/>
        </w:rPr>
        <w:t>23</w:t>
      </w:r>
      <w:r w:rsidRPr="00ED5EF4">
        <w:rPr>
          <w:rFonts w:cstheme="minorHAnsi"/>
          <w:u w:val="single"/>
        </w:rPr>
        <w:t>,</w:t>
      </w:r>
      <w:r w:rsidR="002C716C" w:rsidRPr="00ED5EF4">
        <w:rPr>
          <w:rFonts w:cstheme="minorHAnsi"/>
          <w:u w:val="single"/>
        </w:rPr>
        <w:t xml:space="preserve"> 202</w:t>
      </w:r>
      <w:r w:rsidR="000172B5">
        <w:rPr>
          <w:rFonts w:cstheme="minorHAnsi"/>
          <w:u w:val="single"/>
        </w:rPr>
        <w:t>5</w:t>
      </w:r>
      <w:r w:rsidR="006E1666" w:rsidRPr="00ED5EF4">
        <w:rPr>
          <w:rFonts w:cstheme="minorHAnsi"/>
          <w:u w:val="single"/>
        </w:rPr>
        <w:t xml:space="preserve">, at </w:t>
      </w:r>
      <w:r w:rsidR="000172B5">
        <w:rPr>
          <w:rFonts w:cstheme="minorHAnsi"/>
          <w:u w:val="single"/>
        </w:rPr>
        <w:t>5:00</w:t>
      </w:r>
      <w:r w:rsidRPr="00ED5EF4">
        <w:rPr>
          <w:rFonts w:cstheme="minorHAnsi"/>
          <w:u w:val="single"/>
        </w:rPr>
        <w:t xml:space="preserve"> </w:t>
      </w:r>
      <w:r w:rsidR="006E1666" w:rsidRPr="00ED5EF4">
        <w:rPr>
          <w:rFonts w:cstheme="minorHAnsi"/>
          <w:u w:val="single"/>
        </w:rPr>
        <w:t>pm</w:t>
      </w:r>
      <w:r w:rsidRPr="00ED5EF4">
        <w:rPr>
          <w:rFonts w:cstheme="minorHAnsi"/>
          <w:u w:val="single"/>
        </w:rPr>
        <w:t xml:space="preserve"> ET</w:t>
      </w:r>
      <w:r w:rsidRPr="00ED5EF4">
        <w:rPr>
          <w:rFonts w:cstheme="minorHAnsi"/>
        </w:rPr>
        <w:t xml:space="preserve">. </w:t>
      </w:r>
      <w:r w:rsidR="004A4CE5" w:rsidRPr="00ED5EF4">
        <w:rPr>
          <w:rFonts w:cstheme="minorHAnsi"/>
        </w:rPr>
        <w:t>Nominators</w:t>
      </w:r>
      <w:r w:rsidRPr="00ED5EF4">
        <w:rPr>
          <w:rFonts w:cstheme="minorHAnsi"/>
        </w:rPr>
        <w:t xml:space="preserve"> are responsible for ensuring that </w:t>
      </w:r>
      <w:r w:rsidR="004A4CE5" w:rsidRPr="00ED5EF4">
        <w:rPr>
          <w:rFonts w:cstheme="minorHAnsi"/>
        </w:rPr>
        <w:t xml:space="preserve">nominations </w:t>
      </w:r>
      <w:r w:rsidRPr="00ED5EF4">
        <w:rPr>
          <w:rFonts w:cstheme="minorHAnsi"/>
        </w:rPr>
        <w:t xml:space="preserve">are properly transmitted and are encouraged to obtain confirmation from the NIYC Elections Officer that their </w:t>
      </w:r>
      <w:r w:rsidR="004A4CE5" w:rsidRPr="00ED5EF4">
        <w:rPr>
          <w:rFonts w:cstheme="minorHAnsi"/>
        </w:rPr>
        <w:t xml:space="preserve">nomination form </w:t>
      </w:r>
      <w:r w:rsidRPr="00ED5EF4">
        <w:rPr>
          <w:rFonts w:cstheme="minorHAnsi"/>
        </w:rPr>
        <w:t>has been received.</w:t>
      </w:r>
    </w:p>
    <w:p w14:paraId="6F3B4FA8" w14:textId="77777777" w:rsidR="00290424" w:rsidRDefault="00290424" w:rsidP="00F131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6F3B4FA9" w14:textId="0F9B1C3E" w:rsidR="00290424" w:rsidRPr="00ED5EF4" w:rsidRDefault="00290424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b/>
          <w:szCs w:val="20"/>
        </w:rPr>
      </w:pPr>
      <w:r w:rsidRPr="00ED5EF4">
        <w:rPr>
          <w:b/>
          <w:szCs w:val="20"/>
        </w:rPr>
        <w:t>NIYC Elections Officer</w:t>
      </w:r>
    </w:p>
    <w:p w14:paraId="6F3B4FAA" w14:textId="77777777" w:rsidR="00290424" w:rsidRPr="00ED5EF4" w:rsidRDefault="00290424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ED5EF4">
        <w:rPr>
          <w:szCs w:val="20"/>
        </w:rPr>
        <w:t>Email:</w:t>
      </w:r>
      <w:r w:rsidRPr="00ED5EF4">
        <w:rPr>
          <w:szCs w:val="20"/>
        </w:rPr>
        <w:tab/>
        <w:t>NIYC@itk.ca</w:t>
      </w:r>
    </w:p>
    <w:p w14:paraId="6F3B4FAB" w14:textId="3F46C5CB" w:rsidR="00290424" w:rsidRPr="00ED5EF4" w:rsidRDefault="002C716C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ED5EF4">
        <w:rPr>
          <w:szCs w:val="20"/>
        </w:rPr>
        <w:t>Phone:</w:t>
      </w:r>
      <w:r w:rsidRPr="00ED5EF4">
        <w:rPr>
          <w:szCs w:val="20"/>
        </w:rPr>
        <w:tab/>
        <w:t>613-238-8181</w:t>
      </w:r>
      <w:r w:rsidR="000172B5">
        <w:rPr>
          <w:szCs w:val="20"/>
        </w:rPr>
        <w:t xml:space="preserve"> x208</w:t>
      </w:r>
    </w:p>
    <w:p w14:paraId="6F3B4FAE" w14:textId="617D5947" w:rsidR="00290424" w:rsidRPr="00ED5EF4" w:rsidRDefault="00290424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ED5EF4">
        <w:rPr>
          <w:szCs w:val="20"/>
        </w:rPr>
        <w:t>Mail:</w:t>
      </w:r>
      <w:r w:rsidRPr="00ED5EF4">
        <w:rPr>
          <w:szCs w:val="20"/>
        </w:rPr>
        <w:tab/>
      </w:r>
      <w:r w:rsidR="006370A7" w:rsidRPr="00ED5EF4">
        <w:rPr>
          <w:szCs w:val="20"/>
        </w:rPr>
        <w:t>75 Albert Street, Suite 1101</w:t>
      </w:r>
      <w:r w:rsidR="006E1666" w:rsidRPr="00ED5EF4">
        <w:rPr>
          <w:szCs w:val="20"/>
        </w:rPr>
        <w:t xml:space="preserve">, </w:t>
      </w:r>
      <w:r w:rsidRPr="00ED5EF4">
        <w:rPr>
          <w:szCs w:val="20"/>
        </w:rPr>
        <w:t>Ottawa, ON, K1P 5E7</w:t>
      </w:r>
    </w:p>
    <w:p w14:paraId="6F3B4FAF" w14:textId="7C27558D" w:rsidR="006E1666" w:rsidRDefault="006E1666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6F3B4FB0" w14:textId="77777777" w:rsidR="00290424" w:rsidRPr="001667A8" w:rsidRDefault="00290424" w:rsidP="00F131BB">
      <w:pPr>
        <w:pStyle w:val="Title"/>
        <w:rPr>
          <w:rFonts w:asciiTheme="minorHAnsi" w:hAnsiTheme="minorHAnsi" w:cstheme="minorHAnsi"/>
          <w:sz w:val="40"/>
        </w:rPr>
      </w:pPr>
      <w:r w:rsidRPr="001667A8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F3B4FD9" wp14:editId="6F3B4FDA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1918335" cy="798830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7A8">
        <w:rPr>
          <w:rFonts w:asciiTheme="minorHAnsi" w:hAnsiTheme="minorHAnsi" w:cstheme="minorHAnsi"/>
          <w:sz w:val="40"/>
        </w:rPr>
        <w:t>NIYC President</w:t>
      </w:r>
    </w:p>
    <w:p w14:paraId="6F3B4FB1" w14:textId="77777777" w:rsidR="00290424" w:rsidRPr="001667A8" w:rsidRDefault="00290424" w:rsidP="00F131BB">
      <w:pPr>
        <w:pStyle w:val="Title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 xml:space="preserve">Nomination </w:t>
      </w:r>
      <w:r w:rsidRPr="001667A8">
        <w:rPr>
          <w:rFonts w:asciiTheme="minorHAnsi" w:hAnsiTheme="minorHAnsi" w:cstheme="minorHAnsi"/>
          <w:sz w:val="40"/>
        </w:rPr>
        <w:t>Form</w:t>
      </w:r>
    </w:p>
    <w:p w14:paraId="6F3B4FB2" w14:textId="77777777" w:rsidR="00290424" w:rsidRPr="005759A7" w:rsidRDefault="00290424" w:rsidP="00290424">
      <w:pPr>
        <w:pStyle w:val="NoSpacing"/>
        <w:spacing w:before="120" w:after="120"/>
        <w:rPr>
          <w:b/>
          <w:sz w:val="28"/>
        </w:rPr>
      </w:pPr>
      <w:r w:rsidRPr="005759A7">
        <w:rPr>
          <w:b/>
          <w:sz w:val="28"/>
        </w:rPr>
        <w:t>Nominator Information</w:t>
      </w:r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5759A7" w:rsidRPr="00ED5EF4" w14:paraId="6F3B4FB5" w14:textId="77777777" w:rsidTr="005759A7">
        <w:trPr>
          <w:trHeight w:val="567"/>
        </w:trPr>
        <w:tc>
          <w:tcPr>
            <w:tcW w:w="5025" w:type="dxa"/>
          </w:tcPr>
          <w:p w14:paraId="6F3B4FB3" w14:textId="77777777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First Name:</w:t>
            </w:r>
          </w:p>
        </w:tc>
        <w:tc>
          <w:tcPr>
            <w:tcW w:w="5026" w:type="dxa"/>
          </w:tcPr>
          <w:p w14:paraId="6F3B4FB4" w14:textId="77777777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Last Name:</w:t>
            </w:r>
          </w:p>
        </w:tc>
      </w:tr>
      <w:tr w:rsidR="005759A7" w:rsidRPr="00ED5EF4" w14:paraId="6F3B4FB8" w14:textId="77777777" w:rsidTr="005759A7">
        <w:trPr>
          <w:trHeight w:val="567"/>
        </w:trPr>
        <w:tc>
          <w:tcPr>
            <w:tcW w:w="5025" w:type="dxa"/>
          </w:tcPr>
          <w:p w14:paraId="6F3B4FB6" w14:textId="77777777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Date of Birth: (MM-DD-YYYY)</w:t>
            </w:r>
          </w:p>
        </w:tc>
        <w:tc>
          <w:tcPr>
            <w:tcW w:w="5026" w:type="dxa"/>
          </w:tcPr>
          <w:p w14:paraId="6F3B4FB7" w14:textId="77777777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Email:</w:t>
            </w:r>
          </w:p>
        </w:tc>
      </w:tr>
      <w:tr w:rsidR="005759A7" w:rsidRPr="00ED5EF4" w14:paraId="6F3B4FBC" w14:textId="77777777" w:rsidTr="005759A7">
        <w:trPr>
          <w:trHeight w:val="567"/>
        </w:trPr>
        <w:tc>
          <w:tcPr>
            <w:tcW w:w="10051" w:type="dxa"/>
            <w:gridSpan w:val="2"/>
            <w:vAlign w:val="center"/>
          </w:tcPr>
          <w:p w14:paraId="6F3B4FB9" w14:textId="77777777" w:rsidR="005759A7" w:rsidRPr="00ED5EF4" w:rsidRDefault="005759A7" w:rsidP="00EE73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Plea</w:t>
            </w:r>
            <w:r w:rsidR="00EE7352" w:rsidRPr="00ED5EF4">
              <w:rPr>
                <w:rFonts w:ascii="Calibri" w:eastAsia="Calibri" w:hAnsi="Calibri" w:cs="Verdana"/>
                <w:szCs w:val="24"/>
              </w:rPr>
              <w:t>se select one of the following:</w:t>
            </w:r>
          </w:p>
          <w:p w14:paraId="6F3B4FBA" w14:textId="2E32E982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Nunavut Agreement</w:t>
            </w:r>
            <w:r w:rsidR="00F575A4" w:rsidRPr="00ED5EF4">
              <w:rPr>
                <w:rFonts w:ascii="Calibri" w:eastAsia="Calibri" w:hAnsi="Calibri" w:cs="Verdana"/>
                <w:szCs w:val="24"/>
              </w:rPr>
              <w:tab/>
            </w:r>
            <w:r w:rsidR="00F575A4"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6E1666" w:rsidRPr="00ED5EF4">
              <w:rPr>
                <w:rFonts w:ascii="Calibri" w:eastAsia="Calibri" w:hAnsi="Calibri" w:cs="Verdana"/>
                <w:szCs w:val="24"/>
              </w:rPr>
              <w:t>Labrador Inuit Land Claims Agreement</w:t>
            </w:r>
          </w:p>
          <w:p w14:paraId="6F3B4FBB" w14:textId="76BC90E9" w:rsidR="005759A7" w:rsidRPr="00ED5EF4" w:rsidRDefault="005759A7" w:rsidP="00EE7352">
            <w:pPr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James Bay &amp; Northern Quebec </w:t>
            </w:r>
            <w:r w:rsidR="006E1666" w:rsidRPr="00ED5EF4">
              <w:rPr>
                <w:rFonts w:ascii="Calibri" w:eastAsia="Calibri" w:hAnsi="Calibri" w:cs="Verdana"/>
                <w:szCs w:val="24"/>
              </w:rPr>
              <w:t>Agreement</w:t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Inuvialuit Final Agreement</w:t>
            </w:r>
          </w:p>
        </w:tc>
      </w:tr>
      <w:tr w:rsidR="006E1666" w:rsidRPr="00ED5EF4" w14:paraId="7300E1E5" w14:textId="77777777" w:rsidTr="005759A7">
        <w:trPr>
          <w:trHeight w:val="567"/>
        </w:trPr>
        <w:tc>
          <w:tcPr>
            <w:tcW w:w="10051" w:type="dxa"/>
            <w:gridSpan w:val="2"/>
            <w:vAlign w:val="center"/>
          </w:tcPr>
          <w:p w14:paraId="296A6DBE" w14:textId="75F84C80" w:rsidR="006E1666" w:rsidRPr="00ED5EF4" w:rsidRDefault="006E1666" w:rsidP="00EE73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Enrollment Number:</w:t>
            </w:r>
          </w:p>
        </w:tc>
      </w:tr>
    </w:tbl>
    <w:p w14:paraId="6F3B4FBD" w14:textId="77777777" w:rsidR="00111A42" w:rsidRPr="004D787B" w:rsidRDefault="00111A42" w:rsidP="00111A42">
      <w:pPr>
        <w:spacing w:before="120" w:after="120" w:line="240" w:lineRule="auto"/>
        <w:rPr>
          <w:rFonts w:ascii="Calibri" w:eastAsia="Calibri" w:hAnsi="Calibri" w:cs="Verdana"/>
          <w:b/>
          <w:sz w:val="24"/>
          <w:szCs w:val="24"/>
        </w:rPr>
      </w:pPr>
      <w:r>
        <w:rPr>
          <w:rFonts w:ascii="Calibri" w:eastAsia="Calibri" w:hAnsi="Calibri" w:cs="Verdana"/>
          <w:b/>
          <w:sz w:val="24"/>
          <w:szCs w:val="24"/>
        </w:rPr>
        <w:t xml:space="preserve">Nominator </w:t>
      </w:r>
      <w:r w:rsidRPr="004D787B">
        <w:rPr>
          <w:rFonts w:ascii="Calibri" w:eastAsia="Calibri" w:hAnsi="Calibri" w:cs="Verdana"/>
          <w:b/>
          <w:sz w:val="24"/>
          <w:szCs w:val="24"/>
        </w:rPr>
        <w:t>Declaration and Signature</w:t>
      </w:r>
    </w:p>
    <w:p w14:paraId="6F3B4FBE" w14:textId="490FACDD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 w:rsidRPr="004D787B">
        <w:rPr>
          <w:rFonts w:ascii="Calibri" w:eastAsia="Calibri" w:hAnsi="Calibri" w:cs="Verdana"/>
          <w:szCs w:val="24"/>
        </w:rPr>
        <w:t>I declare</w:t>
      </w:r>
      <w:r>
        <w:rPr>
          <w:rFonts w:ascii="Calibri" w:eastAsia="Calibri" w:hAnsi="Calibri" w:cs="Verdana"/>
          <w:szCs w:val="24"/>
        </w:rPr>
        <w:t xml:space="preserve"> that I </w:t>
      </w:r>
      <w:r w:rsidR="002C716C">
        <w:rPr>
          <w:rFonts w:ascii="Calibri" w:eastAsia="Calibri" w:hAnsi="Calibri" w:cs="Verdana"/>
          <w:szCs w:val="24"/>
        </w:rPr>
        <w:t>am an Inuk and between 18 and 35</w:t>
      </w:r>
      <w:r>
        <w:rPr>
          <w:rFonts w:ascii="Calibri" w:eastAsia="Calibri" w:hAnsi="Calibri" w:cs="Verdana"/>
          <w:szCs w:val="24"/>
        </w:rPr>
        <w:t xml:space="preserve"> years of age, that the above information about me is true, and that, to the best of </w:t>
      </w:r>
      <w:r w:rsidR="005306B4">
        <w:rPr>
          <w:rFonts w:ascii="Calibri" w:eastAsia="Calibri" w:hAnsi="Calibri" w:cs="Verdana"/>
          <w:szCs w:val="24"/>
        </w:rPr>
        <w:t xml:space="preserve">my </w:t>
      </w:r>
      <w:r>
        <w:rPr>
          <w:rFonts w:ascii="Calibri" w:eastAsia="Calibri" w:hAnsi="Calibri" w:cs="Verdana"/>
          <w:szCs w:val="24"/>
        </w:rPr>
        <w:t>knowledge, the candid</w:t>
      </w:r>
      <w:r w:rsidR="002C716C">
        <w:rPr>
          <w:rFonts w:ascii="Calibri" w:eastAsia="Calibri" w:hAnsi="Calibri" w:cs="Verdana"/>
          <w:szCs w:val="24"/>
        </w:rPr>
        <w:t>ate is an Inuk between 18 and 3</w:t>
      </w:r>
      <w:r w:rsidR="006C1741">
        <w:rPr>
          <w:rFonts w:ascii="Calibri" w:eastAsia="Calibri" w:hAnsi="Calibri" w:cs="Verdana"/>
          <w:szCs w:val="24"/>
        </w:rPr>
        <w:t>0</w:t>
      </w:r>
      <w:r>
        <w:rPr>
          <w:rFonts w:ascii="Calibri" w:eastAsia="Calibri" w:hAnsi="Calibri" w:cs="Verdana"/>
          <w:szCs w:val="24"/>
        </w:rPr>
        <w:t xml:space="preserve"> years of age</w:t>
      </w:r>
      <w:r w:rsidR="005306B4">
        <w:rPr>
          <w:rFonts w:ascii="Calibri" w:eastAsia="Calibri" w:hAnsi="Calibri" w:cs="Verdana"/>
          <w:szCs w:val="24"/>
        </w:rPr>
        <w:t xml:space="preserve"> as of the election date.</w:t>
      </w:r>
    </w:p>
    <w:p w14:paraId="6F3B4FBF" w14:textId="77777777" w:rsidR="00111A42" w:rsidRPr="004D787B" w:rsidRDefault="00111A42" w:rsidP="00111A42">
      <w:pPr>
        <w:spacing w:after="0" w:line="240" w:lineRule="auto"/>
        <w:rPr>
          <w:rFonts w:ascii="Calibri" w:eastAsia="Calibri" w:hAnsi="Calibri" w:cs="Verdana"/>
          <w:sz w:val="28"/>
          <w:szCs w:val="24"/>
        </w:rPr>
      </w:pPr>
    </w:p>
    <w:p w14:paraId="6F3B4FC0" w14:textId="77777777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 w:rsidR="001928F9">
        <w:rPr>
          <w:rFonts w:ascii="Calibri" w:eastAsia="Calibri" w:hAnsi="Calibri" w:cs="Verdana"/>
          <w:szCs w:val="24"/>
        </w:rPr>
        <w:tab/>
      </w:r>
      <w:r w:rsidR="001928F9">
        <w:rPr>
          <w:rFonts w:ascii="Calibri" w:eastAsia="Calibri" w:hAnsi="Calibri" w:cs="Verdana"/>
          <w:szCs w:val="24"/>
        </w:rPr>
        <w:tab/>
        <w:t>__________________________</w:t>
      </w:r>
    </w:p>
    <w:p w14:paraId="6F3B4FC1" w14:textId="77777777" w:rsidR="00111A42" w:rsidRPr="004D787B" w:rsidRDefault="00111A42" w:rsidP="00111A42">
      <w:pPr>
        <w:spacing w:after="0" w:line="240" w:lineRule="auto"/>
        <w:rPr>
          <w:sz w:val="20"/>
        </w:rPr>
      </w:pPr>
      <w:r w:rsidRPr="004D787B">
        <w:rPr>
          <w:sz w:val="20"/>
        </w:rPr>
        <w:t xml:space="preserve">Signature of </w:t>
      </w:r>
      <w:r>
        <w:rPr>
          <w:sz w:val="20"/>
        </w:rPr>
        <w:t>Nominator</w:t>
      </w:r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  <w:t>Date</w:t>
      </w:r>
    </w:p>
    <w:p w14:paraId="6F3B4FC2" w14:textId="77777777" w:rsidR="00111A42" w:rsidRDefault="00111A42" w:rsidP="00290424">
      <w:pPr>
        <w:pStyle w:val="NoSpacing"/>
        <w:spacing w:before="120" w:after="120"/>
        <w:rPr>
          <w:b/>
          <w:sz w:val="24"/>
        </w:rPr>
      </w:pPr>
    </w:p>
    <w:p w14:paraId="6F3B4FC3" w14:textId="77777777" w:rsidR="006C1D85" w:rsidRPr="005759A7" w:rsidRDefault="00290424" w:rsidP="00290424">
      <w:pPr>
        <w:pStyle w:val="NoSpacing"/>
        <w:spacing w:before="120" w:after="120"/>
        <w:rPr>
          <w:b/>
          <w:sz w:val="28"/>
        </w:rPr>
      </w:pPr>
      <w:r w:rsidRPr="005759A7">
        <w:rPr>
          <w:b/>
          <w:sz w:val="28"/>
        </w:rPr>
        <w:t>Candidate Information</w:t>
      </w:r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290424" w:rsidRPr="00ED5EF4" w14:paraId="6F3B4FC6" w14:textId="77777777" w:rsidTr="00F131BB">
        <w:trPr>
          <w:trHeight w:val="567"/>
        </w:trPr>
        <w:tc>
          <w:tcPr>
            <w:tcW w:w="5025" w:type="dxa"/>
          </w:tcPr>
          <w:p w14:paraId="6F3B4FC4" w14:textId="77777777" w:rsidR="00290424" w:rsidRPr="00ED5EF4" w:rsidRDefault="00290424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First Name:</w:t>
            </w:r>
          </w:p>
        </w:tc>
        <w:tc>
          <w:tcPr>
            <w:tcW w:w="5026" w:type="dxa"/>
          </w:tcPr>
          <w:p w14:paraId="6F3B4FC5" w14:textId="77777777" w:rsidR="00290424" w:rsidRPr="00ED5EF4" w:rsidRDefault="00290424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Last Name:</w:t>
            </w:r>
          </w:p>
        </w:tc>
      </w:tr>
      <w:tr w:rsidR="00290424" w:rsidRPr="00ED5EF4" w14:paraId="6F3B4FC9" w14:textId="77777777" w:rsidTr="00F131BB">
        <w:trPr>
          <w:trHeight w:val="567"/>
        </w:trPr>
        <w:tc>
          <w:tcPr>
            <w:tcW w:w="5025" w:type="dxa"/>
          </w:tcPr>
          <w:p w14:paraId="6F3B4FC7" w14:textId="77777777" w:rsidR="00290424" w:rsidRPr="00ED5EF4" w:rsidRDefault="00290424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Date of Birth: (MM-DD-YYYY)</w:t>
            </w:r>
          </w:p>
        </w:tc>
        <w:tc>
          <w:tcPr>
            <w:tcW w:w="5026" w:type="dxa"/>
          </w:tcPr>
          <w:p w14:paraId="6F3B4FC8" w14:textId="77777777" w:rsidR="00290424" w:rsidRPr="00ED5EF4" w:rsidRDefault="00290424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Email:</w:t>
            </w:r>
          </w:p>
        </w:tc>
      </w:tr>
      <w:tr w:rsidR="00EE7352" w:rsidRPr="00ED5EF4" w14:paraId="6F3B4FCD" w14:textId="77777777" w:rsidTr="00C95911">
        <w:trPr>
          <w:trHeight w:val="567"/>
        </w:trPr>
        <w:tc>
          <w:tcPr>
            <w:tcW w:w="10051" w:type="dxa"/>
            <w:gridSpan w:val="2"/>
            <w:vAlign w:val="center"/>
          </w:tcPr>
          <w:p w14:paraId="6F3B4FCA" w14:textId="77777777" w:rsidR="00EE7352" w:rsidRPr="00ED5EF4" w:rsidRDefault="00EE7352" w:rsidP="00C959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Please select one of the following:</w:t>
            </w:r>
          </w:p>
          <w:p w14:paraId="6F3B4FCB" w14:textId="3285C0A3" w:rsidR="00EE7352" w:rsidRPr="00ED5EF4" w:rsidRDefault="00EE7352" w:rsidP="00C9591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Nunavut Agreement</w:t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6E1666" w:rsidRPr="00ED5EF4">
              <w:rPr>
                <w:rFonts w:ascii="Calibri" w:eastAsia="Calibri" w:hAnsi="Calibri" w:cs="Verdana"/>
                <w:szCs w:val="24"/>
              </w:rPr>
              <w:t>Labrador Inuit Land Claims Agreement</w:t>
            </w:r>
          </w:p>
          <w:p w14:paraId="6F3B4FCC" w14:textId="4A54C2B7" w:rsidR="00EE7352" w:rsidRPr="00ED5EF4" w:rsidRDefault="00EE7352" w:rsidP="00C95911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James Bay &amp; Northern Quebec </w:t>
            </w:r>
            <w:r w:rsidR="006E1666" w:rsidRPr="00ED5EF4">
              <w:rPr>
                <w:rFonts w:ascii="Calibri" w:eastAsia="Calibri" w:hAnsi="Calibri" w:cs="Verdana"/>
                <w:szCs w:val="24"/>
              </w:rPr>
              <w:t>Agreement</w:t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Inuvialuit Final Agreement</w:t>
            </w:r>
          </w:p>
        </w:tc>
      </w:tr>
      <w:tr w:rsidR="006E1666" w:rsidRPr="00ED5EF4" w14:paraId="1837C285" w14:textId="77777777" w:rsidTr="00C95911">
        <w:trPr>
          <w:trHeight w:val="567"/>
        </w:trPr>
        <w:tc>
          <w:tcPr>
            <w:tcW w:w="10051" w:type="dxa"/>
            <w:gridSpan w:val="2"/>
            <w:vAlign w:val="center"/>
          </w:tcPr>
          <w:p w14:paraId="62209D19" w14:textId="3F7BAC15" w:rsidR="006E1666" w:rsidRPr="00ED5EF4" w:rsidRDefault="006E1666" w:rsidP="00C959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t>Enrollment Number:</w:t>
            </w:r>
          </w:p>
        </w:tc>
      </w:tr>
    </w:tbl>
    <w:p w14:paraId="6F3B4FD2" w14:textId="77777777" w:rsidR="00111A42" w:rsidRPr="004D787B" w:rsidRDefault="00111A42" w:rsidP="00111A42">
      <w:pPr>
        <w:spacing w:before="120" w:after="120" w:line="240" w:lineRule="auto"/>
        <w:rPr>
          <w:rFonts w:ascii="Calibri" w:eastAsia="Calibri" w:hAnsi="Calibri" w:cs="Verdana"/>
          <w:b/>
          <w:sz w:val="24"/>
          <w:szCs w:val="24"/>
        </w:rPr>
      </w:pPr>
      <w:r>
        <w:rPr>
          <w:rFonts w:ascii="Calibri" w:eastAsia="Calibri" w:hAnsi="Calibri" w:cs="Verdana"/>
          <w:b/>
          <w:sz w:val="24"/>
          <w:szCs w:val="24"/>
        </w:rPr>
        <w:t xml:space="preserve">Candidate </w:t>
      </w:r>
      <w:r w:rsidRPr="004D787B">
        <w:rPr>
          <w:rFonts w:ascii="Calibri" w:eastAsia="Calibri" w:hAnsi="Calibri" w:cs="Verdana"/>
          <w:b/>
          <w:sz w:val="24"/>
          <w:szCs w:val="24"/>
        </w:rPr>
        <w:t>Declaration and Signature</w:t>
      </w:r>
    </w:p>
    <w:p w14:paraId="6F3B4FD3" w14:textId="26723355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 w:rsidRPr="006C1741">
        <w:rPr>
          <w:rFonts w:ascii="Calibri" w:eastAsia="Calibri" w:hAnsi="Calibri" w:cs="Verdana"/>
          <w:szCs w:val="24"/>
        </w:rPr>
        <w:t>I declare that</w:t>
      </w:r>
      <w:r w:rsidR="002C716C" w:rsidRPr="006C1741">
        <w:rPr>
          <w:rFonts w:ascii="Calibri" w:eastAsia="Calibri" w:hAnsi="Calibri" w:cs="Verdana"/>
          <w:szCs w:val="24"/>
        </w:rPr>
        <w:t xml:space="preserve"> I am Inuk and between 18 and </w:t>
      </w:r>
      <w:r w:rsidR="00A668C0" w:rsidRPr="006C1741">
        <w:rPr>
          <w:rFonts w:ascii="Calibri" w:eastAsia="Calibri" w:hAnsi="Calibri" w:cs="Verdana"/>
          <w:szCs w:val="24"/>
        </w:rPr>
        <w:t xml:space="preserve">30 </w:t>
      </w:r>
      <w:r w:rsidRPr="006C1741">
        <w:rPr>
          <w:rFonts w:ascii="Calibri" w:eastAsia="Calibri" w:hAnsi="Calibri" w:cs="Verdana"/>
          <w:szCs w:val="24"/>
        </w:rPr>
        <w:t>years of age</w:t>
      </w:r>
      <w:r w:rsidR="005306B4">
        <w:rPr>
          <w:rFonts w:ascii="Calibri" w:eastAsia="Calibri" w:hAnsi="Calibri" w:cs="Verdana"/>
          <w:szCs w:val="24"/>
        </w:rPr>
        <w:t xml:space="preserve"> as of the election date</w:t>
      </w:r>
      <w:r>
        <w:rPr>
          <w:rFonts w:ascii="Calibri" w:eastAsia="Calibri" w:hAnsi="Calibri" w:cs="Verdana"/>
          <w:szCs w:val="24"/>
        </w:rPr>
        <w:t xml:space="preserve">, that the above information about me is true, and that, to the best of </w:t>
      </w:r>
      <w:r w:rsidR="005306B4">
        <w:rPr>
          <w:rFonts w:ascii="Calibri" w:eastAsia="Calibri" w:hAnsi="Calibri" w:cs="Verdana"/>
          <w:szCs w:val="24"/>
        </w:rPr>
        <w:t xml:space="preserve">my </w:t>
      </w:r>
      <w:r>
        <w:rPr>
          <w:rFonts w:ascii="Calibri" w:eastAsia="Calibri" w:hAnsi="Calibri" w:cs="Verdana"/>
          <w:szCs w:val="24"/>
        </w:rPr>
        <w:t>knowledge, the nomina</w:t>
      </w:r>
      <w:r w:rsidR="002C716C">
        <w:rPr>
          <w:rFonts w:ascii="Calibri" w:eastAsia="Calibri" w:hAnsi="Calibri" w:cs="Verdana"/>
          <w:szCs w:val="24"/>
        </w:rPr>
        <w:t>tor is an Inuk between 18 and 35</w:t>
      </w:r>
      <w:r>
        <w:rPr>
          <w:rFonts w:ascii="Calibri" w:eastAsia="Calibri" w:hAnsi="Calibri" w:cs="Verdana"/>
          <w:szCs w:val="24"/>
        </w:rPr>
        <w:t xml:space="preserve"> years of age.</w:t>
      </w:r>
    </w:p>
    <w:p w14:paraId="6F3B4FD4" w14:textId="77777777" w:rsidR="00111A42" w:rsidRPr="004D787B" w:rsidRDefault="00111A42" w:rsidP="00111A42">
      <w:pPr>
        <w:spacing w:after="0" w:line="240" w:lineRule="auto"/>
        <w:rPr>
          <w:rFonts w:ascii="Calibri" w:eastAsia="Calibri" w:hAnsi="Calibri" w:cs="Verdana"/>
          <w:sz w:val="28"/>
          <w:szCs w:val="24"/>
        </w:rPr>
      </w:pPr>
    </w:p>
    <w:p w14:paraId="6F3B4FD5" w14:textId="77777777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 w:rsidR="001928F9">
        <w:rPr>
          <w:rFonts w:ascii="Calibri" w:eastAsia="Calibri" w:hAnsi="Calibri" w:cs="Verdana"/>
          <w:szCs w:val="24"/>
        </w:rPr>
        <w:tab/>
      </w:r>
      <w:r w:rsidR="001928F9">
        <w:rPr>
          <w:rFonts w:ascii="Calibri" w:eastAsia="Calibri" w:hAnsi="Calibri" w:cs="Verdana"/>
          <w:szCs w:val="24"/>
        </w:rPr>
        <w:tab/>
        <w:t>__________________________</w:t>
      </w:r>
    </w:p>
    <w:p w14:paraId="6F3B4FD6" w14:textId="77777777" w:rsidR="00111A42" w:rsidRPr="004D787B" w:rsidRDefault="00111A42" w:rsidP="00111A42">
      <w:pPr>
        <w:spacing w:after="0" w:line="240" w:lineRule="auto"/>
        <w:rPr>
          <w:sz w:val="20"/>
        </w:rPr>
      </w:pPr>
      <w:r w:rsidRPr="004D787B">
        <w:rPr>
          <w:sz w:val="20"/>
        </w:rPr>
        <w:t>Signature of Application for Candidacy</w:t>
      </w:r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  <w:t>Date</w:t>
      </w:r>
    </w:p>
    <w:sectPr w:rsidR="00111A42" w:rsidRPr="004D787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4FDD" w14:textId="77777777" w:rsidR="00C8330E" w:rsidRDefault="00C8330E" w:rsidP="00D742BF">
      <w:pPr>
        <w:spacing w:after="0" w:line="240" w:lineRule="auto"/>
      </w:pPr>
      <w:r>
        <w:separator/>
      </w:r>
    </w:p>
  </w:endnote>
  <w:endnote w:type="continuationSeparator" w:id="0">
    <w:p w14:paraId="6F3B4FDE" w14:textId="77777777" w:rsidR="00C8330E" w:rsidRDefault="00C8330E" w:rsidP="00D7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4FDF" w14:textId="77777777" w:rsidR="005759A7" w:rsidRDefault="005759A7" w:rsidP="005759A7">
    <w:pPr>
      <w:pStyle w:val="Footer"/>
      <w:tabs>
        <w:tab w:val="left" w:pos="3555"/>
      </w:tabs>
    </w:pPr>
    <w:r>
      <w:tab/>
    </w:r>
    <w:r>
      <w:tab/>
      <w:t xml:space="preserve">Page </w:t>
    </w:r>
    <w:sdt>
      <w:sdtPr>
        <w:id w:val="1949039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FA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6F3B4FE0" w14:textId="77777777" w:rsidR="005F1A67" w:rsidRDefault="005F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4FDB" w14:textId="77777777" w:rsidR="00C8330E" w:rsidRDefault="00C8330E" w:rsidP="00D742BF">
      <w:pPr>
        <w:spacing w:after="0" w:line="240" w:lineRule="auto"/>
      </w:pPr>
      <w:r>
        <w:separator/>
      </w:r>
    </w:p>
  </w:footnote>
  <w:footnote w:type="continuationSeparator" w:id="0">
    <w:p w14:paraId="6F3B4FDC" w14:textId="77777777" w:rsidR="00C8330E" w:rsidRDefault="00C8330E" w:rsidP="00D7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4FD"/>
    <w:multiLevelType w:val="hybridMultilevel"/>
    <w:tmpl w:val="07268E6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0936"/>
    <w:multiLevelType w:val="hybridMultilevel"/>
    <w:tmpl w:val="20B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2EF4"/>
    <w:multiLevelType w:val="hybridMultilevel"/>
    <w:tmpl w:val="F95CC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0E6A"/>
    <w:multiLevelType w:val="hybridMultilevel"/>
    <w:tmpl w:val="CCBC07BE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7CD7"/>
    <w:multiLevelType w:val="hybridMultilevel"/>
    <w:tmpl w:val="455EB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5DE0"/>
    <w:multiLevelType w:val="hybridMultilevel"/>
    <w:tmpl w:val="5DA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715F3"/>
    <w:multiLevelType w:val="hybridMultilevel"/>
    <w:tmpl w:val="763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F5FAF"/>
    <w:multiLevelType w:val="hybridMultilevel"/>
    <w:tmpl w:val="3E2A4766"/>
    <w:lvl w:ilvl="0" w:tplc="0D2CAA8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5551DB"/>
    <w:multiLevelType w:val="hybridMultilevel"/>
    <w:tmpl w:val="FBCC52BE"/>
    <w:lvl w:ilvl="0" w:tplc="1F8A5FC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36335"/>
    <w:multiLevelType w:val="hybridMultilevel"/>
    <w:tmpl w:val="6378638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4287D"/>
    <w:multiLevelType w:val="hybridMultilevel"/>
    <w:tmpl w:val="48B84D98"/>
    <w:lvl w:ilvl="0" w:tplc="51720DA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B3A2E"/>
    <w:multiLevelType w:val="hybridMultilevel"/>
    <w:tmpl w:val="ED545DCA"/>
    <w:lvl w:ilvl="0" w:tplc="E11A2B4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C2EA5"/>
    <w:multiLevelType w:val="hybridMultilevel"/>
    <w:tmpl w:val="6560881A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0151F"/>
    <w:multiLevelType w:val="hybridMultilevel"/>
    <w:tmpl w:val="EFA05A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8951274">
    <w:abstractNumId w:val="9"/>
  </w:num>
  <w:num w:numId="2" w16cid:durableId="1224097869">
    <w:abstractNumId w:val="5"/>
  </w:num>
  <w:num w:numId="3" w16cid:durableId="571156401">
    <w:abstractNumId w:val="1"/>
  </w:num>
  <w:num w:numId="4" w16cid:durableId="73820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2430">
    <w:abstractNumId w:val="11"/>
  </w:num>
  <w:num w:numId="6" w16cid:durableId="1312489756">
    <w:abstractNumId w:val="12"/>
  </w:num>
  <w:num w:numId="7" w16cid:durableId="474026672">
    <w:abstractNumId w:val="8"/>
  </w:num>
  <w:num w:numId="8" w16cid:durableId="1131826639">
    <w:abstractNumId w:val="0"/>
  </w:num>
  <w:num w:numId="9" w16cid:durableId="178201055">
    <w:abstractNumId w:val="4"/>
  </w:num>
  <w:num w:numId="10" w16cid:durableId="1401519107">
    <w:abstractNumId w:val="10"/>
  </w:num>
  <w:num w:numId="11" w16cid:durableId="742071243">
    <w:abstractNumId w:val="3"/>
  </w:num>
  <w:num w:numId="12" w16cid:durableId="297413933">
    <w:abstractNumId w:val="2"/>
  </w:num>
  <w:num w:numId="13" w16cid:durableId="721754968">
    <w:abstractNumId w:val="13"/>
  </w:num>
  <w:num w:numId="14" w16cid:durableId="1769538587">
    <w:abstractNumId w:val="7"/>
  </w:num>
  <w:num w:numId="15" w16cid:durableId="183888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88"/>
    <w:rsid w:val="00003604"/>
    <w:rsid w:val="00016307"/>
    <w:rsid w:val="000172B5"/>
    <w:rsid w:val="00043139"/>
    <w:rsid w:val="00046709"/>
    <w:rsid w:val="00084732"/>
    <w:rsid w:val="00111A42"/>
    <w:rsid w:val="0017090F"/>
    <w:rsid w:val="001928F9"/>
    <w:rsid w:val="001A0682"/>
    <w:rsid w:val="001C514C"/>
    <w:rsid w:val="001D4AC1"/>
    <w:rsid w:val="001E2F68"/>
    <w:rsid w:val="00225FAC"/>
    <w:rsid w:val="00290424"/>
    <w:rsid w:val="002A0DD2"/>
    <w:rsid w:val="002C716C"/>
    <w:rsid w:val="0034224A"/>
    <w:rsid w:val="00362436"/>
    <w:rsid w:val="00380F1F"/>
    <w:rsid w:val="00395220"/>
    <w:rsid w:val="003C5683"/>
    <w:rsid w:val="00401AF7"/>
    <w:rsid w:val="00442450"/>
    <w:rsid w:val="00455459"/>
    <w:rsid w:val="00461E9F"/>
    <w:rsid w:val="004A1D5C"/>
    <w:rsid w:val="004A4CE5"/>
    <w:rsid w:val="004F00CB"/>
    <w:rsid w:val="005306B4"/>
    <w:rsid w:val="00532D84"/>
    <w:rsid w:val="005553C0"/>
    <w:rsid w:val="00556D54"/>
    <w:rsid w:val="005759A7"/>
    <w:rsid w:val="005B1BE3"/>
    <w:rsid w:val="005C5F63"/>
    <w:rsid w:val="005F1A67"/>
    <w:rsid w:val="006305BF"/>
    <w:rsid w:val="006370A7"/>
    <w:rsid w:val="00655222"/>
    <w:rsid w:val="00657B77"/>
    <w:rsid w:val="0069223B"/>
    <w:rsid w:val="006A7127"/>
    <w:rsid w:val="006C1741"/>
    <w:rsid w:val="006C1D85"/>
    <w:rsid w:val="006E1666"/>
    <w:rsid w:val="006E7342"/>
    <w:rsid w:val="00723EB8"/>
    <w:rsid w:val="00726FDD"/>
    <w:rsid w:val="008017E2"/>
    <w:rsid w:val="00811FF7"/>
    <w:rsid w:val="008538CC"/>
    <w:rsid w:val="00861D41"/>
    <w:rsid w:val="008674DA"/>
    <w:rsid w:val="008D2B06"/>
    <w:rsid w:val="00A03926"/>
    <w:rsid w:val="00A12E5F"/>
    <w:rsid w:val="00A41697"/>
    <w:rsid w:val="00A530E8"/>
    <w:rsid w:val="00A668C0"/>
    <w:rsid w:val="00AB70AA"/>
    <w:rsid w:val="00AB71F3"/>
    <w:rsid w:val="00AD0D16"/>
    <w:rsid w:val="00AE6F29"/>
    <w:rsid w:val="00AF6AB2"/>
    <w:rsid w:val="00B27CF7"/>
    <w:rsid w:val="00B27E05"/>
    <w:rsid w:val="00B54B88"/>
    <w:rsid w:val="00B9083F"/>
    <w:rsid w:val="00B93845"/>
    <w:rsid w:val="00C4325B"/>
    <w:rsid w:val="00C8330E"/>
    <w:rsid w:val="00CE6D4A"/>
    <w:rsid w:val="00D3002D"/>
    <w:rsid w:val="00D63FF2"/>
    <w:rsid w:val="00D742BF"/>
    <w:rsid w:val="00DA613E"/>
    <w:rsid w:val="00DB668B"/>
    <w:rsid w:val="00DB6A82"/>
    <w:rsid w:val="00E47C1B"/>
    <w:rsid w:val="00E81C71"/>
    <w:rsid w:val="00E8445D"/>
    <w:rsid w:val="00EB3798"/>
    <w:rsid w:val="00EB79B7"/>
    <w:rsid w:val="00ED5EF4"/>
    <w:rsid w:val="00EE7352"/>
    <w:rsid w:val="00F17B97"/>
    <w:rsid w:val="00F575A4"/>
    <w:rsid w:val="00F94D1A"/>
    <w:rsid w:val="00FD349B"/>
    <w:rsid w:val="00FE144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F3B4F9C"/>
  <w15:docId w15:val="{B3143F08-E995-4FEB-B031-E8EDEAF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A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1A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A67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BF"/>
  </w:style>
  <w:style w:type="paragraph" w:styleId="Footer">
    <w:name w:val="footer"/>
    <w:basedOn w:val="Normal"/>
    <w:link w:val="Foot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BF"/>
  </w:style>
  <w:style w:type="character" w:styleId="Emphasis">
    <w:name w:val="Emphasis"/>
    <w:basedOn w:val="DefaultParagraphFont"/>
    <w:uiPriority w:val="20"/>
    <w:qFormat/>
    <w:rsid w:val="00B27E05"/>
    <w:rPr>
      <w:i/>
      <w:iCs/>
    </w:rPr>
  </w:style>
  <w:style w:type="paragraph" w:styleId="NoSpacing">
    <w:name w:val="No Spacing"/>
    <w:uiPriority w:val="1"/>
    <w:qFormat/>
    <w:rsid w:val="00A12E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67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6C1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05178013b641c4a3f05ccac24f7667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2019-2020</TermName>
          <TermId xmlns="http://schemas.microsoft.com/office/infopath/2007/PartnerControls">ac02b5bc-a29a-470b-b542-bd95de45d5ea</TermId>
        </TermInfo>
      </Terms>
    </f505178013b641c4a3f05ccac24f7667>
    <f4daaacc5ce54ff79d3984725c72fdfd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Advancement</TermName>
          <TermId xmlns="http://schemas.microsoft.com/office/infopath/2007/PartnerControls">d88c619c-c83d-420f-b02f-a21d88e9f4a0</TermId>
        </TermInfo>
      </Terms>
    </f4daaacc5ce54ff79d3984725c72fdfd>
    <TaxCatchAll xmlns="ea85184a-e413-4be0-b800-ccdbdbe4688e">
      <Value>384</Value>
      <Value>3</Value>
      <Value>38</Value>
    </TaxCatchAll>
    <_dlc_DocId xmlns="ea85184a-e413-4be0-b800-ccdbdbe4688e">ZAP763NPMD6J-1547105613-18</_dlc_DocId>
    <_dlc_DocIdUrl xmlns="ea85184a-e413-4be0-b800-ccdbdbe4688e">
      <Url>https://sirluaq.itk.ca/Policy/youth/_layouts/15/DocIdRedir.aspx?ID=ZAP763NPMD6J-1547105613-18</Url>
      <Description>ZAP763NPMD6J-1547105613-18</Description>
    </_dlc_DocIdUrl>
    <h6d1b5f8a2bc43388316931a765ea046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25fdcba0-caed-4a33-b9a0-7c8f9809de6c</TermId>
        </TermInfo>
      </Terms>
    </h6d1b5f8a2bc43388316931a765ea04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0DAC4D816CA95E4CBD87982AD7EC273D0074D02110026C8C4A9B5316C0C7C914A7" ma:contentTypeVersion="15" ma:contentTypeDescription="" ma:contentTypeScope="" ma:versionID="1c552c9d3c5c5b901a23189ebd02f796">
  <xsd:schema xmlns:xsd="http://www.w3.org/2001/XMLSchema" xmlns:xs="http://www.w3.org/2001/XMLSchema" xmlns:p="http://schemas.microsoft.com/office/2006/metadata/properties" xmlns:ns2="ea85184a-e413-4be0-b800-ccdbdbe4688e" targetNamespace="http://schemas.microsoft.com/office/2006/metadata/properties" ma:root="true" ma:fieldsID="be5b7b0ac01d897c7b804345e609511c" ns2:_="">
    <xsd:import namespace="ea85184a-e413-4be0-b800-ccdbdbe468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6d1b5f8a2bc43388316931a765ea046" minOccurs="0"/>
                <xsd:element ref="ns2:TaxCatchAll" minOccurs="0"/>
                <xsd:element ref="ns2:TaxCatchAllLabel" minOccurs="0"/>
                <xsd:element ref="ns2:f4daaacc5ce54ff79d3984725c72fdfd" minOccurs="0"/>
                <xsd:element ref="ns2:f505178013b641c4a3f05ccac24f766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184a-e413-4be0-b800-ccdbdbe468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d1b5f8a2bc43388316931a765ea046" ma:index="11" nillable="true" ma:taxonomy="true" ma:internalName="h6d1b5f8a2bc43388316931a765ea046" ma:taxonomyFieldName="Document_x0020_Type" ma:displayName="Document Type" ma:readOnly="false" ma:default="" ma:fieldId="{16d1b5f8-a2bc-4338-8316-931a765ea046}" ma:sspId="4816a748-90ec-47e9-927f-fa4cbbf1cd6e" ma:termSetId="937a34f8-b22b-40cf-89be-18ce4b50525f" ma:anchorId="23327f45-e9be-4314-8a90-c5fda55d92f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66d5e5c-dadc-4884-9232-50fa0b46981a}" ma:internalName="TaxCatchAll" ma:showField="CatchAllData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6d5e5c-dadc-4884-9232-50fa0b46981a}" ma:internalName="TaxCatchAllLabel" ma:readOnly="true" ma:showField="CatchAllDataLabel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daaacc5ce54ff79d3984725c72fdfd" ma:index="15" nillable="true" ma:taxonomy="true" ma:internalName="f4daaacc5ce54ff79d3984725c72fdfd" ma:taxonomyFieldName="ITK_x0020_Department" ma:displayName="ITK Department" ma:readOnly="false" ma:default="" ma:fieldId="{f4daaacc-5ce5-4ff7-9d39-84725c72fdfd}" ma:sspId="4816a748-90ec-47e9-927f-fa4cbbf1cd6e" ma:termSetId="4f2f20cc-18a5-4ce7-b76a-cc668cb026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05178013b641c4a3f05ccac24f7667" ma:index="17" nillable="true" ma:taxonomy="true" ma:internalName="f505178013b641c4a3f05ccac24f7667" ma:taxonomyFieldName="Fiscal_x0020_Year" ma:displayName="Fiscal Year" ma:default="3943;#2023-2024|edee225d-5079-46c5-b153-9da81198d577" ma:fieldId="{f5051780-13b6-41c4-a3f0-5ccac24f7667}" ma:sspId="4816a748-90ec-47e9-927f-fa4cbbf1cd6e" ma:termSetId="e26828cf-a551-47e2-8529-646b1fd828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DBEB20AA-819F-494F-B0DD-A0A84B614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9B6FB-9F42-4635-A771-19DA8F5A47CD}">
  <ds:schemaRefs>
    <ds:schemaRef ds:uri="ea85184a-e413-4be0-b800-ccdbdbe4688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4C9AF1-A351-48CE-B6D3-70DF1097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184a-e413-4be0-b800-ccdbdbe46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A3786-8D8A-4886-92F6-E77E800D2E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803404-2A87-4E5D-923A-20601733E91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Moorhouse</dc:creator>
  <cp:keywords/>
  <dc:description/>
  <cp:lastModifiedBy>Sarah Rogers</cp:lastModifiedBy>
  <cp:revision>2</cp:revision>
  <cp:lastPrinted>2015-04-15T18:27:00Z</cp:lastPrinted>
  <dcterms:created xsi:type="dcterms:W3CDTF">2025-04-14T16:43:00Z</dcterms:created>
  <dcterms:modified xsi:type="dcterms:W3CDTF">2025-04-14T16:43:00Z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0x0101000DAC4D816CA95E4CBD87982AD7EC273D0074D02110026C8C4A9B5316C0C7C914A7</vt:lpwstr>
  </property>
  <property fmtid="{D5CDD505-2E9C-101B-9397-08002B2CF9AE}" pid="3" name="_dlc_DocIdItemGuid">
    <vt:lpwstr>fe69e8d4-890c-4475-b59c-e1cdfaa5ec82</vt:lpwstr>
  </property>
  <property fmtid="{D5CDD505-2E9C-101B-9397-08002B2CF9AE}" pid="4" name="ITK Department">
    <vt:lpwstr>3;#Policy Advancement|d88c619c-c83d-420f-b02f-a21d88e9f4a0</vt:lpwstr>
  </property>
  <property fmtid="{D5CDD505-2E9C-101B-9397-08002B2CF9AE}" pid="5" name="Document Type">
    <vt:lpwstr>384;#Application|25fdcba0-caed-4a33-b9a0-7c8f9809de6c</vt:lpwstr>
  </property>
  <property fmtid="{D5CDD505-2E9C-101B-9397-08002B2CF9AE}" pid="6" name="Fiscal Year">
    <vt:lpwstr>38;#2019-2020|ac02b5bc-a29a-470b-b542-bd95de45d5ea</vt:lpwstr>
  </property>
  <property fmtid="{D5CDD505-2E9C-101B-9397-08002B2CF9AE}" pid="7" name="h6d1b5f8a2bc43388316931a765ea046">
    <vt:lpwstr>Application|25fdcba0-caed-4a33-b9a0-7c8f9809de6c</vt:lpwstr>
  </property>
  <property fmtid="{D5CDD505-2E9C-101B-9397-08002B2CF9AE}" pid="8" name="Activity">
    <vt:lpwstr/>
  </property>
  <property fmtid="{D5CDD505-2E9C-101B-9397-08002B2CF9AE}" pid="9" name="Document Type0">
    <vt:lpwstr>384;#Application|25fdcba0-caed-4a33-b9a0-7c8f9809de6c</vt:lpwstr>
  </property>
  <property fmtid="{D5CDD505-2E9C-101B-9397-08002B2CF9AE}" pid="10" name="GrammarlyDocumentId">
    <vt:lpwstr>00e65fd7e879ee2bfb6947ee1af4646d75ce55427e7be013264c64425bf24c93</vt:lpwstr>
  </property>
</Properties>
</file>